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CA" w:rsidRPr="00E50BE9" w:rsidRDefault="007326CA" w:rsidP="007326CA">
      <w:pPr>
        <w:pageBreakBefore/>
        <w:spacing w:line="480" w:lineRule="auto"/>
        <w:rPr>
          <w:rFonts w:asciiTheme="majorHAnsi" w:hAnsiTheme="majorHAnsi"/>
        </w:rPr>
      </w:pPr>
      <w:proofErr w:type="gramStart"/>
      <w:r w:rsidRPr="00E50BE9">
        <w:rPr>
          <w:rFonts w:asciiTheme="majorHAnsi" w:hAnsiTheme="majorHAnsi"/>
        </w:rPr>
        <w:t>Table 3.</w:t>
      </w:r>
      <w:proofErr w:type="gramEnd"/>
      <w:r w:rsidRPr="00E50BE9">
        <w:rPr>
          <w:rFonts w:asciiTheme="majorHAnsi" w:hAnsiTheme="majorHAnsi"/>
        </w:rPr>
        <w:t xml:space="preserve"> Association of colon cancer mismatch repair protein status with ethnicity, tumor differentiation, gender, and location of tumor.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0"/>
        <w:gridCol w:w="180"/>
        <w:gridCol w:w="990"/>
        <w:gridCol w:w="897"/>
        <w:gridCol w:w="1404"/>
      </w:tblGrid>
      <w:tr w:rsidR="007326CA" w:rsidRPr="00E50BE9" w:rsidTr="006941AB">
        <w:trPr>
          <w:trHeight w:val="440"/>
        </w:trPr>
        <w:tc>
          <w:tcPr>
            <w:tcW w:w="20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E50BE9">
              <w:rPr>
                <w:rFonts w:asciiTheme="majorHAnsi" w:hAnsiTheme="majorHAnsi"/>
              </w:rPr>
              <w:t>pMMR</w:t>
            </w:r>
            <w:proofErr w:type="spellEnd"/>
          </w:p>
        </w:tc>
        <w:tc>
          <w:tcPr>
            <w:tcW w:w="8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E50BE9">
              <w:rPr>
                <w:rFonts w:asciiTheme="majorHAnsi" w:hAnsiTheme="majorHAnsi"/>
              </w:rPr>
              <w:t>dMMR</w:t>
            </w:r>
            <w:proofErr w:type="spellEnd"/>
          </w:p>
        </w:tc>
        <w:tc>
          <w:tcPr>
            <w:tcW w:w="14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ind w:left="216" w:hanging="216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p-value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Ethnicity</w:t>
            </w: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  <w:u w:val="single"/>
              </w:rPr>
            </w:pPr>
            <w:r w:rsidRPr="00E50BE9">
              <w:rPr>
                <w:rFonts w:asciiTheme="majorHAnsi" w:hAnsiTheme="majorHAnsi"/>
                <w:b/>
                <w:u w:val="single"/>
              </w:rPr>
              <w:t>Latino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93</w:t>
            </w:r>
          </w:p>
        </w:tc>
        <w:tc>
          <w:tcPr>
            <w:tcW w:w="89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14</w:t>
            </w:r>
          </w:p>
        </w:tc>
        <w:tc>
          <w:tcPr>
            <w:tcW w:w="140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Non-Latino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159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A94904">
              <w:rPr>
                <w:rFonts w:asciiTheme="majorHAnsi" w:hAnsiTheme="majorHAnsi"/>
                <w:b/>
              </w:rPr>
              <w:t>0.007</w:t>
            </w: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African American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 xml:space="preserve">   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A94904">
              <w:rPr>
                <w:rFonts w:asciiTheme="majorHAnsi" w:hAnsiTheme="majorHAnsi"/>
                <w:b/>
              </w:rPr>
              <w:t>0.028</w:t>
            </w: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Asian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A94904">
              <w:rPr>
                <w:rFonts w:asciiTheme="majorHAnsi" w:hAnsiTheme="majorHAnsi"/>
                <w:b/>
              </w:rPr>
              <w:t>0.040</w:t>
            </w: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Caucasian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0.151</w:t>
            </w: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Middle Eastern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0.520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Non-Latino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Mean Age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58.3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49.5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Total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A94904">
              <w:rPr>
                <w:rFonts w:asciiTheme="majorHAnsi" w:hAnsiTheme="majorHAnsi"/>
                <w:b/>
              </w:rPr>
              <w:t>0.030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Latino Age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Mean Age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54.0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53.7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Total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0.933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Region of Colon*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Right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77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A94904">
              <w:rPr>
                <w:rFonts w:asciiTheme="majorHAnsi" w:hAnsiTheme="majorHAnsi"/>
              </w:rPr>
              <w:t>11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A94904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Left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0.017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Gender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Male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153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12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Female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1.000</w:t>
            </w:r>
          </w:p>
        </w:tc>
      </w:tr>
      <w:tr w:rsidR="007326CA" w:rsidRPr="00E50BE9" w:rsidTr="006941AB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  <w:b/>
              </w:rPr>
              <w:t>Differentiation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Low Grade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228</w:t>
            </w: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13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7326CA" w:rsidRPr="00E50BE9" w:rsidTr="006941AB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High Grade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26CA" w:rsidRPr="00E50BE9" w:rsidRDefault="007326CA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0.003</w:t>
            </w:r>
          </w:p>
        </w:tc>
      </w:tr>
    </w:tbl>
    <w:p w:rsidR="007326CA" w:rsidRPr="00E50BE9" w:rsidRDefault="007326CA" w:rsidP="007326CA">
      <w:pPr>
        <w:spacing w:line="480" w:lineRule="auto"/>
        <w:rPr>
          <w:rFonts w:asciiTheme="majorHAnsi" w:hAnsiTheme="majorHAnsi"/>
        </w:rPr>
      </w:pPr>
      <w:r w:rsidRPr="00A94904">
        <w:rPr>
          <w:rFonts w:asciiTheme="majorHAnsi" w:hAnsiTheme="majorHAnsi"/>
        </w:rPr>
        <w:t>*</w:t>
      </w:r>
      <w:r w:rsidRPr="00E50BE9">
        <w:rPr>
          <w:rFonts w:asciiTheme="majorHAnsi" w:hAnsiTheme="majorHAnsi"/>
        </w:rPr>
        <w:t xml:space="preserve">Five cases excluded due to multifocal tumor location. </w:t>
      </w:r>
    </w:p>
    <w:p w:rsidR="007326CA" w:rsidRPr="00E50BE9" w:rsidRDefault="007326CA" w:rsidP="007326CA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 xml:space="preserve">Abbreviations: </w:t>
      </w:r>
      <w:proofErr w:type="spellStart"/>
      <w:r w:rsidRPr="00E50BE9">
        <w:rPr>
          <w:rFonts w:asciiTheme="majorHAnsi" w:hAnsiTheme="majorHAnsi"/>
        </w:rPr>
        <w:t>pMMR</w:t>
      </w:r>
      <w:proofErr w:type="spellEnd"/>
      <w:r w:rsidRPr="00E50BE9">
        <w:rPr>
          <w:rFonts w:asciiTheme="majorHAnsi" w:hAnsiTheme="majorHAnsi"/>
        </w:rPr>
        <w:t xml:space="preserve">, mismatch repair proteins present; </w:t>
      </w:r>
      <w:proofErr w:type="spellStart"/>
      <w:r w:rsidRPr="00E50BE9">
        <w:rPr>
          <w:rFonts w:asciiTheme="majorHAnsi" w:hAnsiTheme="majorHAnsi"/>
        </w:rPr>
        <w:t>dMMR</w:t>
      </w:r>
      <w:proofErr w:type="spellEnd"/>
      <w:r w:rsidRPr="00E50BE9">
        <w:rPr>
          <w:rFonts w:asciiTheme="majorHAnsi" w:hAnsiTheme="majorHAnsi"/>
        </w:rPr>
        <w:t>, deficient mismatch repair.</w:t>
      </w:r>
    </w:p>
    <w:p w:rsidR="004A7641" w:rsidRDefault="004A7641">
      <w:bookmarkStart w:id="0" w:name="_GoBack"/>
      <w:bookmarkEnd w:id="0"/>
    </w:p>
    <w:sectPr w:rsidR="004A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A"/>
    <w:rsid w:val="004A7641"/>
    <w:rsid w:val="007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A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A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Zarrin-Khameh</dc:creator>
  <cp:lastModifiedBy>Neda Zarrin-Khameh</cp:lastModifiedBy>
  <cp:revision>1</cp:revision>
  <dcterms:created xsi:type="dcterms:W3CDTF">2016-12-15T03:14:00Z</dcterms:created>
  <dcterms:modified xsi:type="dcterms:W3CDTF">2016-12-15T03:14:00Z</dcterms:modified>
</cp:coreProperties>
</file>