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7D" w:rsidRDefault="00DF0A7D" w:rsidP="00DF0A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30F">
        <w:rPr>
          <w:rFonts w:ascii="Times New Roman" w:hAnsi="Times New Roman" w:cs="Times New Roman"/>
          <w:sz w:val="24"/>
          <w:szCs w:val="24"/>
        </w:rPr>
        <w:t>Table 1</w:t>
      </w:r>
      <w:bookmarkStart w:id="0" w:name="_Ref369784291"/>
      <w:bookmarkStart w:id="1" w:name="_Toc370320773"/>
      <w:r w:rsidRPr="005A230F">
        <w:rPr>
          <w:rFonts w:ascii="Times New Roman" w:hAnsi="Times New Roman" w:cs="Times New Roman"/>
          <w:sz w:val="24"/>
          <w:szCs w:val="24"/>
        </w:rPr>
        <w:t>: Search terms used in electronic database search</w:t>
      </w:r>
      <w:bookmarkEnd w:id="0"/>
      <w:bookmarkEnd w:id="1"/>
    </w:p>
    <w:p w:rsidR="00DF0A7D" w:rsidRPr="00AA2653" w:rsidRDefault="00DF0A7D" w:rsidP="00DF0A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0"/>
        <w:gridCol w:w="5826"/>
      </w:tblGrid>
      <w:tr w:rsidR="00DF0A7D" w:rsidRPr="000818A7" w:rsidTr="00B11A63">
        <w:trPr>
          <w:trHeight w:val="558"/>
        </w:trPr>
        <w:tc>
          <w:tcPr>
            <w:tcW w:w="254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FFFFFF" w:themeColor="background1"/>
            </w:tcBorders>
          </w:tcPr>
          <w:p w:rsidR="00DF0A7D" w:rsidRPr="000818A7" w:rsidRDefault="00DF0A7D" w:rsidP="00B11A63">
            <w:pPr>
              <w:spacing w:before="1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8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Concept:</w:t>
            </w:r>
          </w:p>
        </w:tc>
        <w:tc>
          <w:tcPr>
            <w:tcW w:w="5826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000000" w:themeColor="text1"/>
              <w:right w:val="nil"/>
            </w:tcBorders>
          </w:tcPr>
          <w:p w:rsidR="00DF0A7D" w:rsidRPr="000818A7" w:rsidRDefault="00DF0A7D" w:rsidP="00B11A63">
            <w:pPr>
              <w:spacing w:before="1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8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Search terms used:</w:t>
            </w:r>
          </w:p>
        </w:tc>
      </w:tr>
      <w:tr w:rsidR="00F57745" w:rsidRPr="000818A7" w:rsidTr="00B11A63">
        <w:trPr>
          <w:trHeight w:val="567"/>
        </w:trPr>
        <w:tc>
          <w:tcPr>
            <w:tcW w:w="254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FFFFFF" w:themeColor="background1"/>
            </w:tcBorders>
          </w:tcPr>
          <w:p w:rsidR="00F57745" w:rsidRPr="00421553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Motivation </w:t>
            </w:r>
          </w:p>
        </w:tc>
        <w:tc>
          <w:tcPr>
            <w:tcW w:w="5826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4" w:space="0" w:color="000000" w:themeColor="text1"/>
              <w:right w:val="nil"/>
            </w:tcBorders>
          </w:tcPr>
          <w:p w:rsidR="00F57745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553">
              <w:rPr>
                <w:rFonts w:ascii="Times New Roman" w:hAnsi="Times New Roman" w:cs="Times New Roman"/>
                <w:sz w:val="20"/>
                <w:szCs w:val="20"/>
              </w:rPr>
              <w:t>brain drain, health worker migration, incentive, incentives, medical migration, motivation, performance improvement, performance management, retention, reward, satisfaction, quality improvement</w:t>
            </w:r>
          </w:p>
          <w:p w:rsidR="00F57745" w:rsidRPr="00421553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745" w:rsidRPr="000818A7" w:rsidTr="00F57745">
        <w:trPr>
          <w:trHeight w:val="856"/>
        </w:trPr>
        <w:tc>
          <w:tcPr>
            <w:tcW w:w="25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FFFFFF" w:themeColor="background1"/>
            </w:tcBorders>
          </w:tcPr>
          <w:p w:rsidR="00F57745" w:rsidRPr="000818A7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8A7">
              <w:rPr>
                <w:rFonts w:ascii="Times New Roman" w:hAnsi="Times New Roman" w:cs="Times New Roman"/>
                <w:sz w:val="20"/>
                <w:szCs w:val="20"/>
              </w:rPr>
              <w:t>Healthworker</w:t>
            </w:r>
            <w:proofErr w:type="spellEnd"/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12" w:space="0" w:color="FFFFFF" w:themeColor="background1"/>
              <w:bottom w:val="single" w:sz="4" w:space="0" w:color="000000" w:themeColor="text1"/>
              <w:right w:val="nil"/>
            </w:tcBorders>
          </w:tcPr>
          <w:p w:rsidR="00F57745" w:rsidRPr="000818A7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8A7">
              <w:rPr>
                <w:rFonts w:ascii="Times New Roman" w:hAnsi="Times New Roman" w:cs="Times New Roman"/>
                <w:sz w:val="20"/>
                <w:szCs w:val="20"/>
              </w:rPr>
              <w:t xml:space="preserve">doctor, doctors, health worker, </w:t>
            </w:r>
            <w:proofErr w:type="spellStart"/>
            <w:r w:rsidRPr="000818A7">
              <w:rPr>
                <w:rFonts w:ascii="Times New Roman" w:hAnsi="Times New Roman" w:cs="Times New Roman"/>
                <w:sz w:val="20"/>
                <w:szCs w:val="20"/>
              </w:rPr>
              <w:t>healthworker</w:t>
            </w:r>
            <w:proofErr w:type="spellEnd"/>
            <w:r w:rsidRPr="000818A7">
              <w:rPr>
                <w:rFonts w:ascii="Times New Roman" w:hAnsi="Times New Roman" w:cs="Times New Roman"/>
                <w:sz w:val="20"/>
                <w:szCs w:val="20"/>
              </w:rPr>
              <w:t>, medical worker, nurse, nurses</w:t>
            </w:r>
          </w:p>
        </w:tc>
      </w:tr>
      <w:tr w:rsidR="00F57745" w:rsidRPr="00421553" w:rsidTr="00F57745">
        <w:trPr>
          <w:trHeight w:val="877"/>
        </w:trPr>
        <w:tc>
          <w:tcPr>
            <w:tcW w:w="254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FFFFFF" w:themeColor="background1"/>
            </w:tcBorders>
          </w:tcPr>
          <w:p w:rsidR="00F57745" w:rsidRPr="000818A7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r w:rsidRPr="000818A7">
              <w:rPr>
                <w:rFonts w:ascii="Times New Roman" w:hAnsi="Times New Roman" w:cs="Times New Roman"/>
                <w:sz w:val="20"/>
                <w:szCs w:val="20"/>
              </w:rPr>
              <w:t>LMICs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12" w:space="0" w:color="FFFFFF" w:themeColor="background1"/>
              <w:bottom w:val="single" w:sz="12" w:space="0" w:color="000000" w:themeColor="text1"/>
              <w:right w:val="nil"/>
            </w:tcBorders>
          </w:tcPr>
          <w:p w:rsidR="00F57745" w:rsidRPr="000818A7" w:rsidRDefault="00F57745" w:rsidP="00F577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8A7">
              <w:rPr>
                <w:rFonts w:ascii="Times New Roman" w:hAnsi="Times New Roman" w:cs="Times New Roman"/>
                <w:sz w:val="20"/>
                <w:szCs w:val="20"/>
              </w:rPr>
              <w:t>Africa, developing countries, developing country, LMICs, low and middle income countries, low income countries, middle income countries, Southeast Asia</w:t>
            </w:r>
          </w:p>
        </w:tc>
      </w:tr>
      <w:bookmarkEnd w:id="2"/>
    </w:tbl>
    <w:p w:rsidR="00416A57" w:rsidRPr="00DF0A7D" w:rsidRDefault="00416A57" w:rsidP="00DF0A7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sectPr w:rsidR="00416A57" w:rsidRPr="00DF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7D"/>
    <w:rsid w:val="00416A57"/>
    <w:rsid w:val="00DF0A7D"/>
    <w:rsid w:val="00F5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1B4A6-DD13-43FF-900B-F1475366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A7D"/>
    <w:pPr>
      <w:spacing w:after="0" w:line="480" w:lineRule="auto"/>
    </w:pPr>
    <w:rPr>
      <w:rFonts w:ascii="Arial" w:eastAsia="Calibri" w:hAnsi="Arial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Ann Schmidtke</cp:lastModifiedBy>
  <cp:revision>2</cp:revision>
  <dcterms:created xsi:type="dcterms:W3CDTF">2015-09-09T12:51:00Z</dcterms:created>
  <dcterms:modified xsi:type="dcterms:W3CDTF">2016-03-26T14:00:00Z</dcterms:modified>
</cp:coreProperties>
</file>